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7E" w:rsidRDefault="00E91C7E">
      <w:pPr>
        <w:pStyle w:val="a3"/>
        <w:rPr>
          <w:sz w:val="20"/>
        </w:rPr>
      </w:pPr>
    </w:p>
    <w:p w:rsidR="00675AAE" w:rsidRDefault="00675AAE">
      <w:pPr>
        <w:pStyle w:val="a3"/>
        <w:rPr>
          <w:sz w:val="20"/>
        </w:rPr>
      </w:pPr>
      <w:bookmarkStart w:id="0" w:name="_GoBack"/>
      <w:bookmarkEnd w:id="0"/>
    </w:p>
    <w:tbl>
      <w:tblPr>
        <w:tblStyle w:val="a5"/>
        <w:tblpPr w:leftFromText="180" w:rightFromText="180" w:vertAnchor="text" w:horzAnchor="margin" w:tblpXSpec="center" w:tblpY="-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1"/>
        <w:gridCol w:w="665"/>
      </w:tblGrid>
      <w:tr w:rsidR="00675AAE" w:rsidRPr="00B2709B" w:rsidTr="000D40B3">
        <w:tc>
          <w:tcPr>
            <w:tcW w:w="4925" w:type="dxa"/>
          </w:tcPr>
          <w:p w:rsidR="00675AAE" w:rsidRPr="00B2709B" w:rsidRDefault="008A3EA6" w:rsidP="000D40B3">
            <w:pPr>
              <w:spacing w:after="260"/>
              <w:jc w:val="center"/>
              <w:rPr>
                <w:bCs/>
                <w:color w:val="000000"/>
              </w:rPr>
            </w:pPr>
            <w:r w:rsidRPr="00EB57D9">
              <w:rPr>
                <w:b/>
                <w:noProof/>
                <w:sz w:val="28"/>
                <w:szCs w:val="22"/>
              </w:rPr>
              <w:drawing>
                <wp:inline distT="0" distB="0" distL="0" distR="0" wp14:anchorId="3510F00E" wp14:editId="65D623F9">
                  <wp:extent cx="6124575" cy="1991588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8013" cy="2002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675AAE" w:rsidRPr="00B2709B" w:rsidRDefault="00675AAE" w:rsidP="000D40B3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E91C7E" w:rsidRDefault="00E91C7E">
      <w:pPr>
        <w:pStyle w:val="a3"/>
        <w:rPr>
          <w:sz w:val="20"/>
        </w:rPr>
      </w:pPr>
    </w:p>
    <w:p w:rsidR="00E91C7E" w:rsidRDefault="00675AAE">
      <w:pPr>
        <w:pStyle w:val="1"/>
        <w:spacing w:before="90"/>
        <w:ind w:right="2115"/>
      </w:pPr>
      <w:r>
        <w:t>Положение</w:t>
      </w:r>
      <w:r>
        <w:rPr>
          <w:spacing w:val="-3"/>
        </w:rPr>
        <w:t xml:space="preserve"> </w:t>
      </w:r>
      <w:r>
        <w:t>«Об</w:t>
      </w:r>
      <w:r>
        <w:rPr>
          <w:spacing w:val="57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комплексного</w:t>
      </w:r>
      <w:r>
        <w:rPr>
          <w:spacing w:val="57"/>
        </w:rPr>
        <w:t xml:space="preserve"> </w:t>
      </w:r>
      <w:r>
        <w:t>курса</w:t>
      </w:r>
    </w:p>
    <w:p w:rsidR="00E91C7E" w:rsidRDefault="00675AAE">
      <w:pPr>
        <w:ind w:left="1430" w:right="2115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этики»</w:t>
      </w:r>
    </w:p>
    <w:p w:rsidR="00E91C7E" w:rsidRDefault="00E91C7E">
      <w:pPr>
        <w:pStyle w:val="a3"/>
        <w:rPr>
          <w:b/>
          <w:sz w:val="26"/>
        </w:rPr>
      </w:pPr>
    </w:p>
    <w:p w:rsidR="00E91C7E" w:rsidRDefault="00E91C7E">
      <w:pPr>
        <w:pStyle w:val="a3"/>
        <w:rPr>
          <w:b/>
          <w:sz w:val="22"/>
        </w:rPr>
      </w:pPr>
    </w:p>
    <w:p w:rsidR="00E91C7E" w:rsidRDefault="00675AAE">
      <w:pPr>
        <w:pStyle w:val="1"/>
        <w:spacing w:before="1"/>
        <w:ind w:left="1837"/>
        <w:jc w:val="left"/>
      </w:pPr>
      <w:r>
        <w:t>1.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курса</w:t>
      </w:r>
    </w:p>
    <w:p w:rsidR="00E91C7E" w:rsidRDefault="00675AAE">
      <w:pPr>
        <w:ind w:left="2077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этики»</w:t>
      </w:r>
    </w:p>
    <w:p w:rsidR="00E91C7E" w:rsidRDefault="00E91C7E">
      <w:pPr>
        <w:pStyle w:val="a3"/>
        <w:spacing w:before="6"/>
        <w:rPr>
          <w:b/>
          <w:sz w:val="23"/>
        </w:rPr>
      </w:pPr>
    </w:p>
    <w:p w:rsidR="00E91C7E" w:rsidRDefault="00675AAE">
      <w:pPr>
        <w:pStyle w:val="a3"/>
        <w:ind w:left="102"/>
      </w:pPr>
      <w:r>
        <w:t>Преподавание</w:t>
      </w:r>
      <w:r>
        <w:rPr>
          <w:spacing w:val="-4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законодательства:</w:t>
      </w:r>
    </w:p>
    <w:p w:rsidR="00E91C7E" w:rsidRDefault="00675AAE">
      <w:pPr>
        <w:pStyle w:val="2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документы: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line="292" w:lineRule="exact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(1948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line="293" w:lineRule="exact"/>
        <w:rPr>
          <w:sz w:val="24"/>
        </w:rPr>
      </w:pPr>
      <w:r>
        <w:rPr>
          <w:sz w:val="24"/>
        </w:rPr>
        <w:t>Международная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(1989</w:t>
      </w:r>
      <w:r>
        <w:rPr>
          <w:spacing w:val="-3"/>
          <w:sz w:val="24"/>
        </w:rPr>
        <w:t xml:space="preserve"> </w:t>
      </w:r>
      <w:r>
        <w:rPr>
          <w:sz w:val="24"/>
        </w:rPr>
        <w:t>г.).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before="2" w:line="237" w:lineRule="auto"/>
        <w:ind w:right="856"/>
        <w:rPr>
          <w:sz w:val="24"/>
        </w:rPr>
      </w:pPr>
      <w:r>
        <w:rPr>
          <w:sz w:val="24"/>
        </w:rPr>
        <w:t>Протокол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4"/>
          <w:sz w:val="24"/>
        </w:rPr>
        <w:t xml:space="preserve"> </w:t>
      </w:r>
      <w:r>
        <w:rPr>
          <w:sz w:val="24"/>
        </w:rPr>
        <w:t>Конвенции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1952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before="2" w:line="293" w:lineRule="exact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дискриминацией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1960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before="2" w:line="237" w:lineRule="auto"/>
        <w:ind w:right="848"/>
        <w:rPr>
          <w:sz w:val="24"/>
        </w:rPr>
      </w:pPr>
      <w:r>
        <w:rPr>
          <w:sz w:val="24"/>
        </w:rPr>
        <w:t>Международный пакт о гражданских и политических правах и Международный пакт об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от 1966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386"/>
        </w:tabs>
        <w:spacing w:before="2"/>
        <w:ind w:right="856"/>
        <w:rPr>
          <w:sz w:val="24"/>
        </w:rPr>
      </w:pPr>
      <w:r>
        <w:rPr>
          <w:sz w:val="24"/>
        </w:rPr>
        <w:t>Декларация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34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 от 1981 г.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E91C7E" w:rsidRDefault="00675AAE">
      <w:pPr>
        <w:pStyle w:val="2"/>
        <w:spacing w:before="4"/>
      </w:pPr>
      <w:r>
        <w:t>Законодательство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29"/>
          <w:tab w:val="left" w:pos="530"/>
        </w:tabs>
        <w:spacing w:line="292" w:lineRule="exact"/>
        <w:ind w:left="529" w:hanging="428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(ст.13,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2"/>
          <w:sz w:val="24"/>
        </w:rPr>
        <w:t xml:space="preserve"> </w:t>
      </w:r>
      <w:r>
        <w:rPr>
          <w:sz w:val="24"/>
        </w:rPr>
        <w:t>17,</w:t>
      </w:r>
      <w:r>
        <w:rPr>
          <w:spacing w:val="-2"/>
          <w:sz w:val="24"/>
        </w:rPr>
        <w:t xml:space="preserve"> </w:t>
      </w:r>
      <w:r>
        <w:rPr>
          <w:sz w:val="24"/>
        </w:rPr>
        <w:t>19)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29"/>
          <w:tab w:val="left" w:pos="530"/>
        </w:tabs>
        <w:spacing w:line="293" w:lineRule="exact"/>
        <w:ind w:left="529" w:hanging="428"/>
        <w:rPr>
          <w:sz w:val="24"/>
        </w:rPr>
      </w:pP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8"/>
          <w:sz w:val="24"/>
        </w:rPr>
        <w:t xml:space="preserve"> </w:t>
      </w:r>
      <w:r>
        <w:rPr>
          <w:sz w:val="24"/>
        </w:rPr>
        <w:t>(ст.2, 14)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29"/>
          <w:tab w:val="left" w:pos="530"/>
        </w:tabs>
        <w:spacing w:line="293" w:lineRule="exact"/>
        <w:ind w:left="529" w:hanging="428"/>
        <w:rPr>
          <w:sz w:val="24"/>
        </w:rPr>
      </w:pP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29"/>
          <w:tab w:val="left" w:pos="530"/>
        </w:tabs>
        <w:spacing w:line="293" w:lineRule="exact"/>
        <w:ind w:left="529" w:hanging="428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объединениях»</w:t>
      </w:r>
      <w:r>
        <w:rPr>
          <w:spacing w:val="-6"/>
          <w:sz w:val="24"/>
        </w:rPr>
        <w:t xml:space="preserve"> </w:t>
      </w:r>
      <w:r>
        <w:rPr>
          <w:sz w:val="24"/>
        </w:rPr>
        <w:t>(ст.5)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29"/>
          <w:tab w:val="left" w:pos="530"/>
        </w:tabs>
        <w:spacing w:line="293" w:lineRule="exact"/>
        <w:ind w:left="529" w:hanging="428"/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E91C7E" w:rsidRDefault="00675AAE">
      <w:pPr>
        <w:pStyle w:val="2"/>
        <w:tabs>
          <w:tab w:val="left" w:pos="2810"/>
          <w:tab w:val="left" w:pos="3927"/>
          <w:tab w:val="left" w:pos="5458"/>
          <w:tab w:val="left" w:pos="5865"/>
          <w:tab w:val="left" w:pos="7078"/>
          <w:tab w:val="left" w:pos="7460"/>
          <w:tab w:val="left" w:pos="8625"/>
        </w:tabs>
        <w:spacing w:line="240" w:lineRule="auto"/>
        <w:ind w:right="852"/>
      </w:pPr>
      <w:r>
        <w:t>Нормативно-правовой</w:t>
      </w:r>
      <w:r>
        <w:tab/>
        <w:t>основой</w:t>
      </w:r>
      <w:r>
        <w:tab/>
        <w:t>разработки</w:t>
      </w:r>
      <w:r>
        <w:tab/>
        <w:t>и</w:t>
      </w:r>
      <w:r>
        <w:tab/>
        <w:t>введения</w:t>
      </w:r>
      <w:r>
        <w:tab/>
        <w:t>в</w:t>
      </w:r>
      <w:r>
        <w:tab/>
        <w:t>учебный</w:t>
      </w:r>
      <w:r>
        <w:tab/>
      </w:r>
      <w:r>
        <w:rPr>
          <w:spacing w:val="-1"/>
        </w:rPr>
        <w:t>процесс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учебного курса</w:t>
      </w:r>
      <w:r>
        <w:rPr>
          <w:spacing w:val="-1"/>
        </w:rPr>
        <w:t xml:space="preserve"> </w:t>
      </w:r>
      <w:r>
        <w:t>ОРКСЭ являются: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ind w:left="529" w:right="847" w:hanging="428"/>
        <w:jc w:val="both"/>
        <w:rPr>
          <w:sz w:val="24"/>
        </w:rPr>
      </w:pPr>
      <w:r>
        <w:rPr>
          <w:sz w:val="24"/>
        </w:rPr>
        <w:t>Поручение Президента Российской Федерации от 2 августа 2009 года N Пр-2009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введения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2012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spacing w:before="1" w:line="237" w:lineRule="auto"/>
        <w:ind w:left="529" w:right="845" w:hanging="42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28</w:t>
      </w:r>
      <w:r>
        <w:rPr>
          <w:spacing w:val="6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-1"/>
          <w:sz w:val="24"/>
        </w:rPr>
        <w:t xml:space="preserve"> </w:t>
      </w:r>
      <w:r>
        <w:rPr>
          <w:sz w:val="24"/>
        </w:rPr>
        <w:t>84-р).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spacing w:before="2"/>
        <w:ind w:left="529" w:right="845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69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31.01.2012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 и среднего (полного) общего образования, 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образования Российской Федерации от 5 марта 2004 г. N</w:t>
      </w:r>
      <w:r>
        <w:rPr>
          <w:spacing w:val="1"/>
          <w:sz w:val="24"/>
        </w:rPr>
        <w:t xml:space="preserve"> </w:t>
      </w:r>
      <w:r>
        <w:rPr>
          <w:sz w:val="24"/>
        </w:rPr>
        <w:t>1089» в соответствии с пунктом 1 плана мероприятий по введению с 2012/13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4"/>
          <w:sz w:val="24"/>
        </w:rPr>
        <w:t xml:space="preserve"> </w:t>
      </w:r>
      <w:r>
        <w:rPr>
          <w:sz w:val="24"/>
        </w:rPr>
        <w:t>этики»,</w:t>
      </w:r>
    </w:p>
    <w:p w:rsidR="00E91C7E" w:rsidRDefault="00E91C7E">
      <w:pPr>
        <w:jc w:val="both"/>
        <w:rPr>
          <w:sz w:val="24"/>
        </w:rPr>
        <w:sectPr w:rsidR="00E91C7E">
          <w:type w:val="continuous"/>
          <w:pgSz w:w="11910" w:h="16840"/>
          <w:pgMar w:top="1140" w:right="0" w:bottom="280" w:left="1600" w:header="720" w:footer="720" w:gutter="0"/>
          <w:cols w:space="720"/>
        </w:sectPr>
      </w:pPr>
    </w:p>
    <w:p w:rsidR="00E91C7E" w:rsidRDefault="00675AAE">
      <w:pPr>
        <w:pStyle w:val="a3"/>
        <w:spacing w:before="66"/>
        <w:ind w:left="529" w:right="851"/>
        <w:jc w:val="both"/>
      </w:pPr>
      <w:r>
        <w:lastRenderedPageBreak/>
        <w:t>утвержденного распоряжением Правительства Российской Федерации от 28 января</w:t>
      </w:r>
      <w:r>
        <w:rPr>
          <w:spacing w:val="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84-р.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spacing w:before="2"/>
        <w:ind w:left="529" w:right="847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01.02.2012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утвержденные приказом Министерства образования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9 марта 2004 г. N 1312 «в соответствии с пунктом 1 плана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2012/13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 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84-р;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spacing w:before="2" w:line="293" w:lineRule="exact"/>
        <w:ind w:left="529" w:hanging="428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E91C7E" w:rsidRDefault="00675AAE">
      <w:pPr>
        <w:pStyle w:val="a4"/>
        <w:numPr>
          <w:ilvl w:val="0"/>
          <w:numId w:val="3"/>
        </w:numPr>
        <w:tabs>
          <w:tab w:val="left" w:pos="530"/>
        </w:tabs>
        <w:spacing w:line="293" w:lineRule="exact"/>
        <w:ind w:left="529" w:hanging="428"/>
        <w:jc w:val="both"/>
        <w:rPr>
          <w:sz w:val="24"/>
        </w:rPr>
      </w:pPr>
      <w:r>
        <w:rPr>
          <w:sz w:val="24"/>
        </w:rPr>
        <w:t>Локальный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ОРКСЭ.</w:t>
      </w:r>
    </w:p>
    <w:p w:rsidR="00E91C7E" w:rsidRDefault="00E91C7E">
      <w:pPr>
        <w:pStyle w:val="a3"/>
        <w:spacing w:before="1"/>
      </w:pPr>
    </w:p>
    <w:p w:rsidR="00E91C7E" w:rsidRDefault="00675AAE">
      <w:pPr>
        <w:pStyle w:val="1"/>
        <w:spacing w:line="274" w:lineRule="exact"/>
        <w:ind w:left="377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91C7E" w:rsidRDefault="00675AAE">
      <w:pPr>
        <w:pStyle w:val="a3"/>
        <w:ind w:left="102" w:right="845" w:firstLine="707"/>
        <w:jc w:val="both"/>
      </w:pPr>
      <w:r>
        <w:t>Курс «Основы религиозных культур и светской этики» на базовом уровне входит в</w:t>
      </w:r>
      <w:r>
        <w:rPr>
          <w:spacing w:val="1"/>
        </w:rPr>
        <w:t xml:space="preserve"> </w:t>
      </w:r>
      <w:r>
        <w:t>состав учебных предметов, обязательных для изучения на ступени начального общего</w:t>
      </w:r>
      <w:r>
        <w:rPr>
          <w:spacing w:val="1"/>
        </w:rPr>
        <w:t xml:space="preserve"> </w:t>
      </w:r>
      <w:r>
        <w:t>образования. Для обязательного изучения основ религиозных культур и светской этики на</w:t>
      </w:r>
      <w:r>
        <w:rPr>
          <w:spacing w:val="1"/>
        </w:rPr>
        <w:t xml:space="preserve"> </w:t>
      </w:r>
      <w:r>
        <w:t>базовом уровне в 4 классе отводится 34 часа, из расчета 1 учебный час в неделю. В 5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внеурочной деятельности из расчета</w:t>
      </w:r>
      <w:r>
        <w:rPr>
          <w:spacing w:val="-1"/>
        </w:rPr>
        <w:t xml:space="preserve"> </w:t>
      </w:r>
      <w:r>
        <w:t>1 час в</w:t>
      </w:r>
      <w:r>
        <w:rPr>
          <w:spacing w:val="-2"/>
        </w:rPr>
        <w:t xml:space="preserve"> </w:t>
      </w:r>
      <w:r>
        <w:t>неделю.</w:t>
      </w:r>
    </w:p>
    <w:p w:rsidR="00E91C7E" w:rsidRDefault="00675AAE">
      <w:pPr>
        <w:pStyle w:val="a3"/>
        <w:ind w:left="810"/>
        <w:jc w:val="both"/>
      </w:pP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модули: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культур.</w:t>
      </w:r>
    </w:p>
    <w:p w:rsidR="00E91C7E" w:rsidRDefault="00675AAE">
      <w:pPr>
        <w:pStyle w:val="a4"/>
        <w:numPr>
          <w:ilvl w:val="0"/>
          <w:numId w:val="2"/>
        </w:numPr>
        <w:tabs>
          <w:tab w:val="left" w:pos="529"/>
          <w:tab w:val="left" w:pos="530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E91C7E" w:rsidRDefault="00675AAE">
      <w:pPr>
        <w:pStyle w:val="a3"/>
        <w:ind w:left="102" w:right="84" w:firstLine="599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модулей.</w:t>
      </w:r>
    </w:p>
    <w:p w:rsidR="00E91C7E" w:rsidRDefault="00675AAE">
      <w:pPr>
        <w:pStyle w:val="a3"/>
        <w:ind w:left="102" w:firstLine="539"/>
      </w:pPr>
      <w:r>
        <w:t>Основы</w:t>
      </w:r>
      <w:r>
        <w:rPr>
          <w:spacing w:val="11"/>
        </w:rPr>
        <w:t xml:space="preserve"> </w:t>
      </w:r>
      <w:r>
        <w:t>религиозных</w:t>
      </w:r>
      <w:r>
        <w:rPr>
          <w:spacing w:val="11"/>
        </w:rPr>
        <w:t xml:space="preserve"> </w:t>
      </w:r>
      <w:r>
        <w:t>культур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светской</w:t>
      </w:r>
      <w:r>
        <w:rPr>
          <w:spacing w:val="13"/>
        </w:rPr>
        <w:t xml:space="preserve"> </w:t>
      </w:r>
      <w:r>
        <w:t>этики</w:t>
      </w:r>
      <w:r>
        <w:rPr>
          <w:spacing w:val="16"/>
        </w:rPr>
        <w:t xml:space="preserve"> </w:t>
      </w:r>
      <w:r>
        <w:t>преподают</w:t>
      </w:r>
      <w:r>
        <w:rPr>
          <w:spacing w:val="10"/>
        </w:rPr>
        <w:t xml:space="preserve"> </w:t>
      </w:r>
      <w:r>
        <w:t>учителя,</w:t>
      </w:r>
      <w:r>
        <w:rPr>
          <w:spacing w:val="12"/>
        </w:rPr>
        <w:t xml:space="preserve"> </w:t>
      </w:r>
      <w:r>
        <w:t>прошедшие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курсах</w:t>
      </w:r>
      <w:r>
        <w:rPr>
          <w:spacing w:val="4"/>
        </w:rPr>
        <w:t xml:space="preserve"> </w:t>
      </w:r>
      <w:r>
        <w:t>повышения квалификации.</w:t>
      </w:r>
    </w:p>
    <w:p w:rsidR="00E91C7E" w:rsidRDefault="00E91C7E">
      <w:pPr>
        <w:pStyle w:val="a3"/>
        <w:spacing w:before="4"/>
      </w:pPr>
    </w:p>
    <w:p w:rsidR="00E91C7E" w:rsidRDefault="00675AAE">
      <w:pPr>
        <w:pStyle w:val="1"/>
        <w:ind w:left="1364" w:right="2115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ОРКСЭ</w:t>
      </w:r>
    </w:p>
    <w:p w:rsidR="00E91C7E" w:rsidRDefault="00E91C7E">
      <w:pPr>
        <w:pStyle w:val="a3"/>
        <w:spacing w:before="7"/>
        <w:rPr>
          <w:b/>
          <w:sz w:val="23"/>
        </w:rPr>
      </w:pPr>
    </w:p>
    <w:p w:rsidR="00E91C7E" w:rsidRDefault="00675AAE">
      <w:pPr>
        <w:pStyle w:val="a3"/>
        <w:ind w:left="102" w:right="844"/>
        <w:jc w:val="both"/>
      </w:pPr>
      <w:r>
        <w:t>Согласно ФЗ</w:t>
      </w:r>
      <w:r>
        <w:rPr>
          <w:spacing w:val="1"/>
        </w:rPr>
        <w:t xml:space="preserve"> </w:t>
      </w:r>
      <w:r>
        <w:t>«Об образовании» ст.</w:t>
      </w:r>
      <w:r>
        <w:rPr>
          <w:spacing w:val="1"/>
        </w:rPr>
        <w:t xml:space="preserve"> </w:t>
      </w:r>
      <w:r>
        <w:t>90 программы,</w:t>
      </w:r>
      <w:r>
        <w:rPr>
          <w:spacing w:val="1"/>
        </w:rPr>
        <w:t xml:space="preserve"> </w:t>
      </w:r>
      <w:r>
        <w:t>учебники и</w:t>
      </w:r>
      <w:r>
        <w:rPr>
          <w:spacing w:val="1"/>
        </w:rPr>
        <w:t xml:space="preserve"> </w:t>
      </w:r>
      <w:r>
        <w:t>методические пособия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православной,</w:t>
      </w:r>
      <w:r>
        <w:rPr>
          <w:spacing w:val="61"/>
        </w:rPr>
        <w:t xml:space="preserve"> </w:t>
      </w:r>
      <w:r>
        <w:t>исламской,</w:t>
      </w:r>
      <w:r>
        <w:rPr>
          <w:spacing w:val="61"/>
        </w:rPr>
        <w:t xml:space="preserve"> </w:t>
      </w:r>
      <w:r>
        <w:t>буддийской,</w:t>
      </w:r>
      <w:r>
        <w:rPr>
          <w:spacing w:val="1"/>
        </w:rPr>
        <w:t xml:space="preserve"> </w:t>
      </w:r>
      <w:r>
        <w:t>иудейской культуры,</w:t>
      </w:r>
      <w:r>
        <w:rPr>
          <w:spacing w:val="1"/>
        </w:rPr>
        <w:t xml:space="preserve"> </w:t>
      </w:r>
      <w:r>
        <w:t>основам мировых религиозных культур и светской этики -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 экспертизу, быть согласованы с соответствующими религиозными организациями.</w:t>
      </w:r>
      <w:r>
        <w:rPr>
          <w:spacing w:val="-57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требование</w:t>
      </w:r>
      <w:r>
        <w:rPr>
          <w:spacing w:val="24"/>
        </w:rPr>
        <w:t xml:space="preserve"> </w:t>
      </w:r>
      <w:r>
        <w:t>учитывается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выборе</w:t>
      </w:r>
      <w:r>
        <w:rPr>
          <w:spacing w:val="26"/>
        </w:rPr>
        <w:t xml:space="preserve"> </w:t>
      </w:r>
      <w:r>
        <w:t>учебно-методических</w:t>
      </w:r>
      <w:r>
        <w:rPr>
          <w:spacing w:val="24"/>
        </w:rPr>
        <w:t xml:space="preserve"> </w:t>
      </w:r>
      <w:r>
        <w:t>систем</w:t>
      </w:r>
      <w:r>
        <w:rPr>
          <w:spacing w:val="25"/>
        </w:rPr>
        <w:t xml:space="preserve"> </w:t>
      </w:r>
      <w:r>
        <w:t>ОРКСЭ.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МБОУ</w:t>
      </w:r>
    </w:p>
    <w:p w:rsidR="00E91C7E" w:rsidRDefault="00675AAE">
      <w:pPr>
        <w:pStyle w:val="a3"/>
        <w:ind w:left="102" w:right="846"/>
        <w:jc w:val="both"/>
      </w:pP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 образовательном</w:t>
      </w:r>
      <w:r>
        <w:rPr>
          <w:spacing w:val="-1"/>
        </w:rPr>
        <w:t xml:space="preserve"> </w:t>
      </w:r>
      <w:r>
        <w:t>процессе.</w:t>
      </w:r>
    </w:p>
    <w:p w:rsidR="00E91C7E" w:rsidRDefault="00E91C7E">
      <w:pPr>
        <w:pStyle w:val="a3"/>
        <w:spacing w:before="5"/>
      </w:pPr>
    </w:p>
    <w:p w:rsidR="00E91C7E" w:rsidRDefault="00675AAE">
      <w:pPr>
        <w:pStyle w:val="1"/>
        <w:spacing w:before="1"/>
        <w:ind w:left="1369" w:right="2115"/>
      </w:pPr>
      <w:r>
        <w:t>Особенности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курса</w:t>
      </w:r>
    </w:p>
    <w:p w:rsidR="00E91C7E" w:rsidRDefault="00675AAE">
      <w:pPr>
        <w:ind w:left="1368" w:right="2115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этики»</w:t>
      </w:r>
    </w:p>
    <w:p w:rsidR="00E91C7E" w:rsidRDefault="00E91C7E">
      <w:pPr>
        <w:pStyle w:val="a3"/>
        <w:spacing w:before="6"/>
        <w:rPr>
          <w:b/>
          <w:sz w:val="23"/>
        </w:rPr>
      </w:pPr>
    </w:p>
    <w:p w:rsidR="00E91C7E" w:rsidRDefault="00675AAE">
      <w:pPr>
        <w:pStyle w:val="a3"/>
        <w:ind w:left="102" w:right="847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 поведению, основанному на знании культурных и религиозных 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 и мировоззрений.</w:t>
      </w:r>
    </w:p>
    <w:p w:rsidR="00E91C7E" w:rsidRDefault="00E91C7E">
      <w:pPr>
        <w:jc w:val="both"/>
        <w:sectPr w:rsidR="00E91C7E">
          <w:pgSz w:w="11910" w:h="16840"/>
          <w:pgMar w:top="1040" w:right="0" w:bottom="280" w:left="1600" w:header="720" w:footer="720" w:gutter="0"/>
          <w:cols w:space="720"/>
        </w:sectPr>
      </w:pPr>
    </w:p>
    <w:p w:rsidR="00E91C7E" w:rsidRDefault="00675AAE">
      <w:pPr>
        <w:pStyle w:val="1"/>
        <w:spacing w:before="66"/>
        <w:ind w:left="810"/>
        <w:jc w:val="left"/>
        <w:rPr>
          <w:b w:val="0"/>
        </w:rPr>
      </w:pPr>
      <w:r>
        <w:lastRenderedPageBreak/>
        <w:t>Задачи</w:t>
      </w:r>
      <w:r>
        <w:rPr>
          <w:b w:val="0"/>
        </w:rPr>
        <w:t>: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530"/>
        </w:tabs>
        <w:ind w:right="855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основами православной, мусульманской, 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 этики;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530"/>
        </w:tabs>
        <w:spacing w:before="1"/>
        <w:ind w:right="852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достойной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личности,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530"/>
        </w:tabs>
        <w:ind w:right="840"/>
        <w:jc w:val="both"/>
        <w:rPr>
          <w:sz w:val="24"/>
        </w:rPr>
      </w:pPr>
      <w:r>
        <w:rPr>
          <w:sz w:val="24"/>
        </w:rPr>
        <w:t>обобщить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истории и культуры при изучении гуманитарных предметов на ступени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школы;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530"/>
        </w:tabs>
        <w:ind w:right="852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полиэтничной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согласия.</w:t>
      </w:r>
    </w:p>
    <w:p w:rsidR="00E91C7E" w:rsidRDefault="00E91C7E">
      <w:pPr>
        <w:pStyle w:val="a3"/>
      </w:pPr>
    </w:p>
    <w:p w:rsidR="00E91C7E" w:rsidRDefault="00675AAE">
      <w:pPr>
        <w:pStyle w:val="a3"/>
        <w:ind w:left="102"/>
      </w:pPr>
      <w:r>
        <w:rPr>
          <w:u w:val="single"/>
        </w:rPr>
        <w:t>Основными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принципами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преподавания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ОРКСЭ</w:t>
      </w:r>
      <w:r>
        <w:rPr>
          <w:spacing w:val="-6"/>
          <w:u w:val="single"/>
        </w:rPr>
        <w:t xml:space="preserve"> </w:t>
      </w:r>
      <w:r>
        <w:rPr>
          <w:u w:val="single"/>
        </w:rPr>
        <w:t>являются:</w:t>
      </w:r>
    </w:p>
    <w:p w:rsidR="00E91C7E" w:rsidRDefault="00675AAE">
      <w:pPr>
        <w:pStyle w:val="a4"/>
        <w:numPr>
          <w:ilvl w:val="1"/>
          <w:numId w:val="2"/>
        </w:numPr>
        <w:tabs>
          <w:tab w:val="left" w:pos="991"/>
        </w:tabs>
        <w:ind w:right="853" w:firstLine="707"/>
        <w:jc w:val="both"/>
        <w:rPr>
          <w:sz w:val="24"/>
        </w:rPr>
      </w:pPr>
      <w:r>
        <w:rPr>
          <w:sz w:val="24"/>
        </w:rPr>
        <w:t>Формирование ценностного отношения детей к миру, другим людям, самому 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ценностного подхода.</w:t>
      </w:r>
    </w:p>
    <w:p w:rsidR="00E91C7E" w:rsidRDefault="00675AAE">
      <w:pPr>
        <w:pStyle w:val="a4"/>
        <w:numPr>
          <w:ilvl w:val="1"/>
          <w:numId w:val="2"/>
        </w:numPr>
        <w:tabs>
          <w:tab w:val="left" w:pos="991"/>
        </w:tabs>
        <w:ind w:right="845" w:firstLine="707"/>
        <w:jc w:val="both"/>
        <w:rPr>
          <w:sz w:val="24"/>
        </w:rPr>
      </w:pPr>
      <w:r>
        <w:rPr>
          <w:sz w:val="24"/>
        </w:rPr>
        <w:t>Основной методологический принцип реализации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– 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 комплекта культура понимается как духовное и материальное 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верования.</w:t>
      </w:r>
    </w:p>
    <w:p w:rsidR="00E91C7E" w:rsidRDefault="00675AAE">
      <w:pPr>
        <w:pStyle w:val="a4"/>
        <w:numPr>
          <w:ilvl w:val="1"/>
          <w:numId w:val="2"/>
        </w:numPr>
        <w:tabs>
          <w:tab w:val="left" w:pos="991"/>
        </w:tabs>
        <w:spacing w:before="1"/>
        <w:ind w:right="848" w:firstLine="70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толерантного, уважительного отношения к «другим» через умение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24"/>
          <w:sz w:val="24"/>
        </w:rPr>
        <w:t xml:space="preserve"> </w:t>
      </w:r>
      <w:r>
        <w:rPr>
          <w:sz w:val="24"/>
        </w:rPr>
        <w:t>их,</w:t>
      </w:r>
      <w:r>
        <w:rPr>
          <w:spacing w:val="2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жить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мире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согласии,</w:t>
      </w:r>
      <w:r>
        <w:rPr>
          <w:spacing w:val="27"/>
          <w:sz w:val="24"/>
        </w:rPr>
        <w:t xml:space="preserve"> </w:t>
      </w:r>
      <w:r>
        <w:rPr>
          <w:sz w:val="24"/>
        </w:rPr>
        <w:t>учить</w:t>
      </w:r>
      <w:r>
        <w:rPr>
          <w:spacing w:val="25"/>
          <w:sz w:val="24"/>
        </w:rPr>
        <w:t xml:space="preserve"> </w:t>
      </w:r>
      <w:r>
        <w:rPr>
          <w:sz w:val="24"/>
        </w:rPr>
        <w:t>лучше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окружающих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них -</w:t>
      </w:r>
      <w:r>
        <w:rPr>
          <w:spacing w:val="58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E91C7E" w:rsidRDefault="00675AAE">
      <w:pPr>
        <w:pStyle w:val="a4"/>
        <w:numPr>
          <w:ilvl w:val="1"/>
          <w:numId w:val="2"/>
        </w:numPr>
        <w:tabs>
          <w:tab w:val="left" w:pos="1127"/>
        </w:tabs>
        <w:ind w:right="845" w:firstLine="7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постепенное формирование умения жить в многообразном мире, успешно 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нем, ориентироваться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E91C7E" w:rsidRDefault="00675AAE">
      <w:pPr>
        <w:pStyle w:val="1"/>
        <w:spacing w:before="5"/>
        <w:ind w:left="1551" w:right="1124" w:hanging="1176"/>
        <w:jc w:val="both"/>
      </w:pPr>
      <w:r>
        <w:t>Основные подходы к организации оценивания уровня подготовки 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«Основы 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светской</w:t>
      </w:r>
      <w:r>
        <w:rPr>
          <w:spacing w:val="-1"/>
        </w:rPr>
        <w:t xml:space="preserve"> </w:t>
      </w:r>
      <w:r>
        <w:t>этики»</w:t>
      </w:r>
    </w:p>
    <w:p w:rsidR="00E91C7E" w:rsidRDefault="00675AAE">
      <w:pPr>
        <w:pStyle w:val="a3"/>
        <w:ind w:left="102" w:right="847" w:firstLine="707"/>
        <w:jc w:val="both"/>
      </w:pPr>
      <w:r>
        <w:t>Формализованные требования по оценке успеваемости по результатам освоения</w:t>
      </w:r>
      <w:r>
        <w:rPr>
          <w:spacing w:val="1"/>
        </w:rPr>
        <w:t xml:space="preserve"> </w:t>
      </w:r>
      <w:r>
        <w:t>курса ОРКСЭ -</w:t>
      </w:r>
      <w:r>
        <w:rPr>
          <w:spacing w:val="1"/>
        </w:rPr>
        <w:t xml:space="preserve"> </w:t>
      </w:r>
      <w:r>
        <w:t>не предусматриваются</w:t>
      </w:r>
      <w:r>
        <w:rPr>
          <w:b/>
        </w:rPr>
        <w:t xml:space="preserve">. </w:t>
      </w:r>
      <w:r>
        <w:t>Уроки по курсу ОРКСЭ</w:t>
      </w:r>
      <w:r>
        <w:rPr>
          <w:spacing w:val="1"/>
        </w:rPr>
        <w:t xml:space="preserve"> </w:t>
      </w:r>
      <w:r>
        <w:t xml:space="preserve">- уроки </w:t>
      </w:r>
      <w:proofErr w:type="spellStart"/>
      <w:r>
        <w:t>безотметочные</w:t>
      </w:r>
      <w:proofErr w:type="spellEnd"/>
      <w:r>
        <w:t>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является универсальная способность человека понимать значение</w:t>
      </w:r>
      <w:r>
        <w:rPr>
          <w:spacing w:val="1"/>
        </w:rPr>
        <w:t xml:space="preserve"> </w:t>
      </w:r>
      <w:r>
        <w:t>нравственных норм, правил морали, веры и религии в жизни человека, семьи, общества,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потребности к духовному</w:t>
      </w:r>
      <w:r>
        <w:rPr>
          <w:spacing w:val="-5"/>
        </w:rPr>
        <w:t xml:space="preserve"> </w:t>
      </w:r>
      <w:r>
        <w:t>развитию.</w:t>
      </w:r>
    </w:p>
    <w:p w:rsidR="00E91C7E" w:rsidRDefault="00675AAE">
      <w:pPr>
        <w:pStyle w:val="a3"/>
        <w:ind w:left="102" w:right="846" w:firstLine="707"/>
        <w:jc w:val="both"/>
      </w:pPr>
      <w:r>
        <w:t xml:space="preserve">При оценивании </w:t>
      </w:r>
      <w:proofErr w:type="gramStart"/>
      <w:r>
        <w:t>текущих достижений</w:t>
      </w:r>
      <w:proofErr w:type="gramEnd"/>
      <w:r>
        <w:t xml:space="preserve"> обучающихся при изучении курса ОРКСЭ</w:t>
      </w:r>
      <w:r>
        <w:rPr>
          <w:spacing w:val="1"/>
        </w:rPr>
        <w:t xml:space="preserve"> </w:t>
      </w:r>
      <w:r>
        <w:t>используются:</w:t>
      </w:r>
    </w:p>
    <w:p w:rsidR="00E91C7E" w:rsidRDefault="00675AAE">
      <w:pPr>
        <w:pStyle w:val="a4"/>
        <w:numPr>
          <w:ilvl w:val="2"/>
          <w:numId w:val="2"/>
        </w:numPr>
        <w:tabs>
          <w:tab w:val="left" w:pos="1582"/>
          <w:tab w:val="left" w:pos="1583"/>
        </w:tabs>
        <w:spacing w:line="237" w:lineRule="auto"/>
        <w:ind w:right="850"/>
        <w:rPr>
          <w:sz w:val="24"/>
        </w:rPr>
      </w:pPr>
      <w:r>
        <w:rPr>
          <w:sz w:val="24"/>
          <w:u w:val="single"/>
        </w:rPr>
        <w:t>качественная</w:t>
      </w:r>
      <w:r>
        <w:rPr>
          <w:spacing w:val="24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взаимооценка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E91C7E" w:rsidRDefault="00675AAE">
      <w:pPr>
        <w:pStyle w:val="a4"/>
        <w:numPr>
          <w:ilvl w:val="2"/>
          <w:numId w:val="2"/>
        </w:numPr>
        <w:tabs>
          <w:tab w:val="left" w:pos="1582"/>
          <w:tab w:val="left" w:pos="1583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вербальное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похвала;</w:t>
      </w:r>
    </w:p>
    <w:p w:rsidR="00E91C7E" w:rsidRDefault="00675AAE">
      <w:pPr>
        <w:pStyle w:val="a4"/>
        <w:numPr>
          <w:ilvl w:val="2"/>
          <w:numId w:val="2"/>
        </w:numPr>
        <w:tabs>
          <w:tab w:val="left" w:pos="1582"/>
          <w:tab w:val="left" w:pos="1583"/>
        </w:tabs>
        <w:spacing w:line="293" w:lineRule="exact"/>
        <w:ind w:hanging="361"/>
        <w:rPr>
          <w:sz w:val="24"/>
        </w:rPr>
      </w:pPr>
      <w:r>
        <w:rPr>
          <w:sz w:val="24"/>
        </w:rPr>
        <w:t>одобрение;</w:t>
      </w:r>
    </w:p>
    <w:p w:rsidR="00E91C7E" w:rsidRDefault="00675AAE">
      <w:pPr>
        <w:pStyle w:val="a4"/>
        <w:numPr>
          <w:ilvl w:val="2"/>
          <w:numId w:val="2"/>
        </w:numPr>
        <w:tabs>
          <w:tab w:val="left" w:pos="1583"/>
        </w:tabs>
        <w:spacing w:before="3" w:line="237" w:lineRule="auto"/>
        <w:ind w:right="85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91C7E" w:rsidRDefault="00675AAE">
      <w:pPr>
        <w:pStyle w:val="a4"/>
        <w:numPr>
          <w:ilvl w:val="2"/>
          <w:numId w:val="2"/>
        </w:numPr>
        <w:tabs>
          <w:tab w:val="left" w:pos="1583"/>
        </w:tabs>
        <w:spacing w:before="3"/>
        <w:ind w:right="84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(составление портфеля творческих работ и достижений 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 учащимся производить самооценку своей деятельности в 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ОРКСЭ,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E91C7E" w:rsidRDefault="00675AAE">
      <w:pPr>
        <w:pStyle w:val="a3"/>
        <w:ind w:left="102" w:right="845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деятельности друг друга, например, в виде создания и презентации собственных проектов.</w:t>
      </w:r>
      <w:r>
        <w:rPr>
          <w:spacing w:val="-57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60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учителем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диалоге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учеником,</w:t>
      </w:r>
      <w:r>
        <w:rPr>
          <w:spacing w:val="57"/>
        </w:rPr>
        <w:t xml:space="preserve"> </w:t>
      </w:r>
      <w:r>
        <w:t>она</w:t>
      </w:r>
      <w:r>
        <w:rPr>
          <w:spacing w:val="55"/>
        </w:rPr>
        <w:t xml:space="preserve"> </w:t>
      </w:r>
      <w:r>
        <w:t>может</w:t>
      </w:r>
      <w:r>
        <w:rPr>
          <w:spacing w:val="57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изменена,</w:t>
      </w:r>
      <w:r>
        <w:rPr>
          <w:spacing w:val="59"/>
        </w:rPr>
        <w:t xml:space="preserve"> </w:t>
      </w:r>
      <w:r>
        <w:t>уточнена.</w:t>
      </w:r>
    </w:p>
    <w:p w:rsidR="00E91C7E" w:rsidRDefault="00E91C7E">
      <w:pPr>
        <w:jc w:val="both"/>
        <w:sectPr w:rsidR="00E91C7E">
          <w:pgSz w:w="11910" w:h="16840"/>
          <w:pgMar w:top="1040" w:right="0" w:bottom="280" w:left="1600" w:header="720" w:footer="720" w:gutter="0"/>
          <w:cols w:space="720"/>
        </w:sectPr>
      </w:pPr>
    </w:p>
    <w:p w:rsidR="00E91C7E" w:rsidRDefault="00675AAE">
      <w:pPr>
        <w:pStyle w:val="a3"/>
        <w:spacing w:before="66"/>
        <w:ind w:left="102" w:right="846"/>
        <w:jc w:val="both"/>
      </w:pPr>
      <w:r>
        <w:lastRenderedPageBreak/>
        <w:t>Проверка теоретических знаний по предмету предполагает ответы на вопросы, тесты с</w:t>
      </w:r>
      <w:r>
        <w:rPr>
          <w:spacing w:val="1"/>
        </w:rPr>
        <w:t xml:space="preserve"> </w:t>
      </w:r>
      <w:r>
        <w:t>выбором правильного ответа, отгадывание кроссвордов по изученным темам, творческие</w:t>
      </w:r>
      <w:r>
        <w:rPr>
          <w:spacing w:val="1"/>
        </w:rPr>
        <w:t xml:space="preserve"> </w:t>
      </w:r>
      <w:r>
        <w:t>проекты, исследовательская деятельность которых основана на теоретическом материале.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уметь: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взаимодействие со взрослыми, связно излагать материал, уверенно держать себя во время</w:t>
      </w:r>
      <w:r>
        <w:rPr>
          <w:spacing w:val="1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анализировать собственные</w:t>
      </w:r>
      <w:r>
        <w:rPr>
          <w:spacing w:val="-2"/>
        </w:rPr>
        <w:t xml:space="preserve"> </w:t>
      </w:r>
      <w:r>
        <w:t>достижения.</w:t>
      </w:r>
    </w:p>
    <w:p w:rsidR="00E91C7E" w:rsidRDefault="00675AAE">
      <w:pPr>
        <w:pStyle w:val="a3"/>
        <w:spacing w:before="1"/>
        <w:ind w:left="102" w:right="844" w:firstLine="839"/>
        <w:jc w:val="both"/>
      </w:pPr>
      <w:r>
        <w:t>Результаты индивидуальной и групповой проектной деятельности (обязательно</w:t>
      </w:r>
      <w:r>
        <w:rPr>
          <w:spacing w:val="1"/>
        </w:rPr>
        <w:t xml:space="preserve"> </w:t>
      </w:r>
      <w:r>
        <w:t>для всех обучающихся) представляются в форме реферата, презентации или 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любого вида.</w:t>
      </w:r>
    </w:p>
    <w:p w:rsidR="00E91C7E" w:rsidRDefault="00675AAE">
      <w:pPr>
        <w:pStyle w:val="a3"/>
        <w:ind w:left="102" w:right="854" w:firstLine="707"/>
        <w:jc w:val="both"/>
      </w:pPr>
      <w:r>
        <w:t>Прохождение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-5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 без фиксации их достижений в классных журналах в виде отметок по</w:t>
      </w:r>
      <w:r>
        <w:rPr>
          <w:spacing w:val="1"/>
        </w:rPr>
        <w:t xml:space="preserve"> </w:t>
      </w:r>
      <w:r>
        <w:t>пятибалльной шкале. По итогам года обучающийся аттестуется или не аттестуется (запись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«зачтено»/</w:t>
      </w:r>
      <w:r>
        <w:rPr>
          <w:spacing w:val="5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зачтено»).</w:t>
      </w:r>
    </w:p>
    <w:p w:rsidR="00E91C7E" w:rsidRDefault="00E91C7E">
      <w:pPr>
        <w:pStyle w:val="a3"/>
        <w:spacing w:before="5"/>
      </w:pPr>
    </w:p>
    <w:p w:rsidR="00E91C7E" w:rsidRDefault="00675AAE">
      <w:pPr>
        <w:pStyle w:val="1"/>
        <w:spacing w:line="274" w:lineRule="exact"/>
        <w:ind w:left="162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400"/>
        </w:tabs>
        <w:ind w:left="102" w:right="846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проходящей ценностью, залогом устойчивого развития человечества, что его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:rsidR="00E91C7E" w:rsidRDefault="00675AAE">
      <w:pPr>
        <w:pStyle w:val="a3"/>
        <w:ind w:left="102" w:right="843"/>
        <w:jc w:val="both"/>
      </w:pPr>
      <w:r>
        <w:t>-понимание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равноправных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некоторые</w:t>
      </w:r>
      <w:r>
        <w:rPr>
          <w:spacing w:val="61"/>
        </w:rPr>
        <w:t xml:space="preserve"> </w:t>
      </w:r>
      <w:r>
        <w:t>этно-конфессиональные</w:t>
      </w:r>
      <w:r>
        <w:rPr>
          <w:spacing w:val="1"/>
        </w:rPr>
        <w:t xml:space="preserve"> </w:t>
      </w:r>
      <w:r>
        <w:t>принципы; носители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поведения должны взаимодействовать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«золотого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нравственности»: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делай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желаешь</w:t>
      </w:r>
      <w:r>
        <w:rPr>
          <w:spacing w:val="-1"/>
        </w:rPr>
        <w:t xml:space="preserve"> </w:t>
      </w:r>
      <w:r>
        <w:t>себе</w:t>
      </w:r>
    </w:p>
    <w:p w:rsidR="00E91C7E" w:rsidRDefault="00675AAE">
      <w:pPr>
        <w:pStyle w:val="a4"/>
        <w:numPr>
          <w:ilvl w:val="0"/>
          <w:numId w:val="1"/>
        </w:numPr>
        <w:tabs>
          <w:tab w:val="left" w:pos="292"/>
        </w:tabs>
        <w:ind w:left="102" w:right="845" w:firstLine="0"/>
        <w:jc w:val="both"/>
        <w:rPr>
          <w:sz w:val="24"/>
        </w:rPr>
      </w:pPr>
      <w:r>
        <w:rPr>
          <w:sz w:val="24"/>
        </w:rPr>
        <w:t>потребность в общении с представителями иной религиозно – культурной 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задач;</w:t>
      </w:r>
    </w:p>
    <w:p w:rsidR="00E91C7E" w:rsidRDefault="00675AAE">
      <w:pPr>
        <w:pStyle w:val="a3"/>
        <w:ind w:left="102" w:right="842"/>
        <w:jc w:val="both"/>
      </w:pPr>
      <w:r>
        <w:t>-мотивация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неожиданных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рассмотрение их в контексте ценностей, символов и смыслов породившей их религиозно-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традиции</w:t>
      </w:r>
    </w:p>
    <w:p w:rsidR="00E91C7E" w:rsidRDefault="00675AAE">
      <w:pPr>
        <w:pStyle w:val="a3"/>
        <w:ind w:left="102" w:right="848"/>
        <w:jc w:val="both"/>
      </w:pPr>
      <w:r>
        <w:t>-стремление предотвращать и умение</w:t>
      </w:r>
      <w:r>
        <w:rPr>
          <w:spacing w:val="1"/>
        </w:rPr>
        <w:t xml:space="preserve"> </w:t>
      </w:r>
      <w:r>
        <w:t>избегать конфликтных ситуаций, навыки находить</w:t>
      </w:r>
      <w:r>
        <w:rPr>
          <w:spacing w:val="1"/>
        </w:rPr>
        <w:t xml:space="preserve"> </w:t>
      </w:r>
      <w:r>
        <w:t>компромиссные решения, выходы из конфликтов, обусловленных мировоззренческими,</w:t>
      </w:r>
      <w:r>
        <w:rPr>
          <w:spacing w:val="1"/>
        </w:rPr>
        <w:t xml:space="preserve"> </w:t>
      </w:r>
      <w:r>
        <w:t>религиозными,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различиями,</w:t>
      </w:r>
      <w:r>
        <w:rPr>
          <w:spacing w:val="1"/>
        </w:rPr>
        <w:t xml:space="preserve"> </w:t>
      </w:r>
      <w:r>
        <w:t>толерантное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одноклассникам.</w:t>
      </w:r>
    </w:p>
    <w:sectPr w:rsidR="00E91C7E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A31"/>
    <w:multiLevelType w:val="hybridMultilevel"/>
    <w:tmpl w:val="81A8986C"/>
    <w:lvl w:ilvl="0" w:tplc="0A86FADA">
      <w:numFmt w:val="bullet"/>
      <w:lvlText w:val="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E028DE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2D581848">
      <w:numFmt w:val="bullet"/>
      <w:lvlText w:val="•"/>
      <w:lvlJc w:val="left"/>
      <w:pPr>
        <w:ind w:left="2365" w:hanging="284"/>
      </w:pPr>
      <w:rPr>
        <w:rFonts w:hint="default"/>
        <w:lang w:val="ru-RU" w:eastAsia="en-US" w:bidi="ar-SA"/>
      </w:rPr>
    </w:lvl>
    <w:lvl w:ilvl="3" w:tplc="C046C376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21200C7A">
      <w:numFmt w:val="bullet"/>
      <w:lvlText w:val="•"/>
      <w:lvlJc w:val="left"/>
      <w:pPr>
        <w:ind w:left="4350" w:hanging="284"/>
      </w:pPr>
      <w:rPr>
        <w:rFonts w:hint="default"/>
        <w:lang w:val="ru-RU" w:eastAsia="en-US" w:bidi="ar-SA"/>
      </w:rPr>
    </w:lvl>
    <w:lvl w:ilvl="5" w:tplc="ECEA8524">
      <w:numFmt w:val="bullet"/>
      <w:lvlText w:val="•"/>
      <w:lvlJc w:val="left"/>
      <w:pPr>
        <w:ind w:left="5343" w:hanging="284"/>
      </w:pPr>
      <w:rPr>
        <w:rFonts w:hint="default"/>
        <w:lang w:val="ru-RU" w:eastAsia="en-US" w:bidi="ar-SA"/>
      </w:rPr>
    </w:lvl>
    <w:lvl w:ilvl="6" w:tplc="4300E8B2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7" w:tplc="7C92890E">
      <w:numFmt w:val="bullet"/>
      <w:lvlText w:val="•"/>
      <w:lvlJc w:val="left"/>
      <w:pPr>
        <w:ind w:left="7328" w:hanging="284"/>
      </w:pPr>
      <w:rPr>
        <w:rFonts w:hint="default"/>
        <w:lang w:val="ru-RU" w:eastAsia="en-US" w:bidi="ar-SA"/>
      </w:rPr>
    </w:lvl>
    <w:lvl w:ilvl="8" w:tplc="47DC2668">
      <w:numFmt w:val="bullet"/>
      <w:lvlText w:val="•"/>
      <w:lvlJc w:val="left"/>
      <w:pPr>
        <w:ind w:left="832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01D4D3D"/>
    <w:multiLevelType w:val="hybridMultilevel"/>
    <w:tmpl w:val="C52CA3E4"/>
    <w:lvl w:ilvl="0" w:tplc="CEFE886A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2A9DA">
      <w:start w:val="1"/>
      <w:numFmt w:val="decimal"/>
      <w:lvlText w:val="%2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CCC9718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B5E93A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39DE524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5" w:tplc="C958C0D4">
      <w:numFmt w:val="bullet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6" w:tplc="F7B0BA7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FE2C7C36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8" w:tplc="95A2DD3E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B6F18D6"/>
    <w:multiLevelType w:val="hybridMultilevel"/>
    <w:tmpl w:val="E7684804"/>
    <w:lvl w:ilvl="0" w:tplc="55704466">
      <w:numFmt w:val="bullet"/>
      <w:lvlText w:val="-"/>
      <w:lvlJc w:val="left"/>
      <w:pPr>
        <w:ind w:left="52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6A5D10">
      <w:numFmt w:val="bullet"/>
      <w:lvlText w:val="•"/>
      <w:lvlJc w:val="left"/>
      <w:pPr>
        <w:ind w:left="1498" w:hanging="428"/>
      </w:pPr>
      <w:rPr>
        <w:rFonts w:hint="default"/>
        <w:lang w:val="ru-RU" w:eastAsia="en-US" w:bidi="ar-SA"/>
      </w:rPr>
    </w:lvl>
    <w:lvl w:ilvl="2" w:tplc="CBD6662E">
      <w:numFmt w:val="bullet"/>
      <w:lvlText w:val="•"/>
      <w:lvlJc w:val="left"/>
      <w:pPr>
        <w:ind w:left="2477" w:hanging="428"/>
      </w:pPr>
      <w:rPr>
        <w:rFonts w:hint="default"/>
        <w:lang w:val="ru-RU" w:eastAsia="en-US" w:bidi="ar-SA"/>
      </w:rPr>
    </w:lvl>
    <w:lvl w:ilvl="3" w:tplc="85521106">
      <w:numFmt w:val="bullet"/>
      <w:lvlText w:val="•"/>
      <w:lvlJc w:val="left"/>
      <w:pPr>
        <w:ind w:left="3455" w:hanging="428"/>
      </w:pPr>
      <w:rPr>
        <w:rFonts w:hint="default"/>
        <w:lang w:val="ru-RU" w:eastAsia="en-US" w:bidi="ar-SA"/>
      </w:rPr>
    </w:lvl>
    <w:lvl w:ilvl="4" w:tplc="68B42468">
      <w:numFmt w:val="bullet"/>
      <w:lvlText w:val="•"/>
      <w:lvlJc w:val="left"/>
      <w:pPr>
        <w:ind w:left="4434" w:hanging="428"/>
      </w:pPr>
      <w:rPr>
        <w:rFonts w:hint="default"/>
        <w:lang w:val="ru-RU" w:eastAsia="en-US" w:bidi="ar-SA"/>
      </w:rPr>
    </w:lvl>
    <w:lvl w:ilvl="5" w:tplc="EB54B094">
      <w:numFmt w:val="bullet"/>
      <w:lvlText w:val="•"/>
      <w:lvlJc w:val="left"/>
      <w:pPr>
        <w:ind w:left="5413" w:hanging="428"/>
      </w:pPr>
      <w:rPr>
        <w:rFonts w:hint="default"/>
        <w:lang w:val="ru-RU" w:eastAsia="en-US" w:bidi="ar-SA"/>
      </w:rPr>
    </w:lvl>
    <w:lvl w:ilvl="6" w:tplc="B6B85DD6">
      <w:numFmt w:val="bullet"/>
      <w:lvlText w:val="•"/>
      <w:lvlJc w:val="left"/>
      <w:pPr>
        <w:ind w:left="6391" w:hanging="428"/>
      </w:pPr>
      <w:rPr>
        <w:rFonts w:hint="default"/>
        <w:lang w:val="ru-RU" w:eastAsia="en-US" w:bidi="ar-SA"/>
      </w:rPr>
    </w:lvl>
    <w:lvl w:ilvl="7" w:tplc="5764F042">
      <w:numFmt w:val="bullet"/>
      <w:lvlText w:val="•"/>
      <w:lvlJc w:val="left"/>
      <w:pPr>
        <w:ind w:left="7370" w:hanging="428"/>
      </w:pPr>
      <w:rPr>
        <w:rFonts w:hint="default"/>
        <w:lang w:val="ru-RU" w:eastAsia="en-US" w:bidi="ar-SA"/>
      </w:rPr>
    </w:lvl>
    <w:lvl w:ilvl="8" w:tplc="D75A3344">
      <w:numFmt w:val="bullet"/>
      <w:lvlText w:val="•"/>
      <w:lvlJc w:val="left"/>
      <w:pPr>
        <w:ind w:left="8349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1C7E"/>
    <w:rsid w:val="00675AAE"/>
    <w:rsid w:val="008A3EA6"/>
    <w:rsid w:val="00E9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67CF4-7912-40C8-9270-384ED39B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75" w:lineRule="exact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9" w:hanging="42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75AAE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5A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AA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Alsy-ADMIN</dc:creator>
  <cp:lastModifiedBy>USER_SCHOOL</cp:lastModifiedBy>
  <cp:revision>5</cp:revision>
  <cp:lastPrinted>2021-11-15T12:22:00Z</cp:lastPrinted>
  <dcterms:created xsi:type="dcterms:W3CDTF">2021-11-15T05:42:00Z</dcterms:created>
  <dcterms:modified xsi:type="dcterms:W3CDTF">2021-11-15T12:23:00Z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2021-11-15T00:00:00Z</vt:filetime>
  </property>
</Properties>
</file>